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31" w:rsidRDefault="002C7351">
      <w:pPr>
        <w:ind w:right="3850"/>
        <w:rPr>
          <w:rFonts w:cs="Arial"/>
          <w:sz w:val="22"/>
        </w:rPr>
      </w:pPr>
      <w:r>
        <w:rPr>
          <w:rFonts w:cs="Arial"/>
          <w:noProof/>
          <w:sz w:val="22"/>
        </w:rPr>
        <w:object w:dxaOrig="1440" w:dyaOrig="1440" w14:anchorId="7BDCE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.35pt;margin-top:-43.4pt;width:36.75pt;height:45.75pt;z-index:-251658752">
            <v:imagedata r:id="rId8" o:title=""/>
          </v:shape>
          <o:OLEObject Type="Embed" ProgID="Word.Picture.8" ShapeID="_x0000_s1026" DrawAspect="Content" ObjectID="_1763367708" r:id="rId9"/>
        </w:object>
      </w:r>
    </w:p>
    <w:p w:rsidR="005F1331" w:rsidRDefault="00936A26">
      <w:pPr>
        <w:ind w:left="-567" w:right="385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REPUBLIKA HRVATSKA</w:t>
      </w:r>
    </w:p>
    <w:p w:rsidR="005F1331" w:rsidRDefault="00936A26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MINISTARSTVO ZNANOSTI I OBRAZOVANJA</w:t>
      </w:r>
    </w:p>
    <w:p w:rsidR="005F1331" w:rsidRDefault="00936A26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mzo.gov.hr</w:t>
      </w:r>
    </w:p>
    <w:p w:rsidR="005F1331" w:rsidRDefault="005F1331">
      <w:pPr>
        <w:rPr>
          <w:rFonts w:cs="Arial"/>
          <w:sz w:val="22"/>
        </w:rPr>
      </w:pPr>
    </w:p>
    <w:p w:rsidR="005F1331" w:rsidRDefault="005F1331">
      <w:pPr>
        <w:rPr>
          <w:rFonts w:cs="Arial"/>
          <w:sz w:val="22"/>
        </w:rPr>
      </w:pPr>
    </w:p>
    <w:p w:rsidR="005F1331" w:rsidRDefault="00946DA7">
      <w:pPr>
        <w:rPr>
          <w:rFonts w:cs="Arial"/>
          <w:sz w:val="22"/>
        </w:rPr>
      </w:pPr>
      <w:r>
        <w:rPr>
          <w:rFonts w:cs="Arial"/>
          <w:sz w:val="22"/>
        </w:rPr>
        <w:t xml:space="preserve">KLASA: </w:t>
      </w:r>
      <w:r w:rsidR="00936A26">
        <w:rPr>
          <w:rFonts w:cs="Arial"/>
          <w:sz w:val="22"/>
        </w:rPr>
        <w:t>061-04/23-01/00036</w:t>
      </w:r>
    </w:p>
    <w:p w:rsidR="005F1331" w:rsidRDefault="00946DA7">
      <w:pPr>
        <w:rPr>
          <w:rFonts w:cs="Arial"/>
          <w:sz w:val="22"/>
        </w:rPr>
      </w:pPr>
      <w:r>
        <w:rPr>
          <w:rFonts w:cs="Arial"/>
          <w:sz w:val="22"/>
        </w:rPr>
        <w:t xml:space="preserve">URBROJ: </w:t>
      </w:r>
      <w:r w:rsidR="00936A26">
        <w:rPr>
          <w:rFonts w:cs="Arial"/>
          <w:sz w:val="22"/>
        </w:rPr>
        <w:t>533-06-23-0001</w:t>
      </w:r>
    </w:p>
    <w:p w:rsidR="005F1331" w:rsidRDefault="005F1331">
      <w:pPr>
        <w:rPr>
          <w:rFonts w:cs="Arial"/>
          <w:sz w:val="22"/>
        </w:rPr>
      </w:pPr>
    </w:p>
    <w:p w:rsidR="005F1331" w:rsidRDefault="00936A26">
      <w:pPr>
        <w:rPr>
          <w:rFonts w:cs="Arial"/>
          <w:sz w:val="22"/>
        </w:rPr>
      </w:pPr>
      <w:r>
        <w:rPr>
          <w:rFonts w:cs="Arial"/>
          <w:sz w:val="22"/>
        </w:rPr>
        <w:t xml:space="preserve">Zagreb, </w:t>
      </w:r>
      <w:r w:rsidR="00946DA7">
        <w:rPr>
          <w:rFonts w:cs="Arial"/>
          <w:sz w:val="22"/>
        </w:rPr>
        <w:t>12. prosinca 2023.</w:t>
      </w:r>
      <w:r>
        <w:rPr>
          <w:rFonts w:cs="Arial"/>
          <w:sz w:val="22"/>
        </w:rPr>
        <w:tab/>
      </w:r>
      <w:bookmarkStart w:id="0" w:name="_GoBack"/>
      <w:bookmarkEnd w:id="0"/>
    </w:p>
    <w:p w:rsidR="005F1331" w:rsidRDefault="005F1331">
      <w:pPr>
        <w:rPr>
          <w:rFonts w:cs="Arial"/>
          <w:sz w:val="22"/>
        </w:rPr>
      </w:pPr>
    </w:p>
    <w:p w:rsidR="005F1331" w:rsidRDefault="005F1331">
      <w:pPr>
        <w:jc w:val="both"/>
        <w:rPr>
          <w:rFonts w:cs="Arial"/>
          <w:sz w:val="22"/>
        </w:rPr>
      </w:pPr>
    </w:p>
    <w:p w:rsidR="005F1331" w:rsidRDefault="005F1331">
      <w:pPr>
        <w:jc w:val="both"/>
        <w:rPr>
          <w:rFonts w:cs="Arial"/>
          <w:sz w:val="22"/>
        </w:rPr>
      </w:pPr>
    </w:p>
    <w:p w:rsidR="00946DA7" w:rsidRDefault="00946DA7" w:rsidP="00946DA7">
      <w:pPr>
        <w:ind w:right="-569"/>
        <w:jc w:val="both"/>
        <w:rPr>
          <w:sz w:val="22"/>
          <w:szCs w:val="22"/>
        </w:rPr>
      </w:pPr>
    </w:p>
    <w:p w:rsidR="00946DA7" w:rsidRDefault="00946DA7" w:rsidP="00946DA7">
      <w:pPr>
        <w:ind w:right="-569"/>
        <w:jc w:val="both"/>
        <w:rPr>
          <w:sz w:val="22"/>
          <w:szCs w:val="22"/>
        </w:rPr>
      </w:pPr>
      <w:r w:rsidRPr="005423B0">
        <w:rPr>
          <w:sz w:val="22"/>
          <w:szCs w:val="22"/>
        </w:rPr>
        <w:t xml:space="preserve">Na temelju Pravilnika o Državnoj nagradi tehničke kulture </w:t>
      </w:r>
      <w:r w:rsidRPr="005423B0">
        <w:rPr>
          <w:i/>
          <w:sz w:val="22"/>
          <w:szCs w:val="22"/>
        </w:rPr>
        <w:t>Faust Vrančić</w:t>
      </w:r>
      <w:r w:rsidRPr="005423B0">
        <w:rPr>
          <w:sz w:val="22"/>
          <w:szCs w:val="22"/>
        </w:rPr>
        <w:t xml:space="preserve"> (Narodne novine, broj 1/94.), Odbor za dodjelu Nagrade </w:t>
      </w:r>
      <w:r w:rsidRPr="005423B0">
        <w:rPr>
          <w:i/>
          <w:sz w:val="22"/>
          <w:szCs w:val="22"/>
        </w:rPr>
        <w:t xml:space="preserve">Faust Vrančić </w:t>
      </w:r>
      <w:r w:rsidRPr="005423B0">
        <w:rPr>
          <w:sz w:val="22"/>
          <w:szCs w:val="22"/>
        </w:rPr>
        <w:t>raspisuje</w:t>
      </w:r>
    </w:p>
    <w:p w:rsidR="00946DA7" w:rsidRDefault="00946DA7" w:rsidP="00946DA7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946DA7" w:rsidRDefault="00946DA7" w:rsidP="00946DA7">
      <w:pPr>
        <w:shd w:val="clear" w:color="auto" w:fill="FFFFFF"/>
        <w:jc w:val="center"/>
        <w:rPr>
          <w:b/>
          <w:bCs/>
          <w:sz w:val="22"/>
          <w:szCs w:val="22"/>
        </w:rPr>
      </w:pPr>
      <w:r w:rsidRPr="00DC6293">
        <w:rPr>
          <w:b/>
          <w:bCs/>
          <w:sz w:val="22"/>
          <w:szCs w:val="22"/>
        </w:rPr>
        <w:t>JAVNI NATJEČAJ</w:t>
      </w:r>
      <w:r w:rsidRPr="00DC6293">
        <w:rPr>
          <w:b/>
          <w:bCs/>
          <w:sz w:val="22"/>
          <w:szCs w:val="22"/>
        </w:rPr>
        <w:br/>
        <w:t>za dodjelu Dr</w:t>
      </w:r>
      <w:r>
        <w:rPr>
          <w:b/>
          <w:bCs/>
          <w:sz w:val="22"/>
          <w:szCs w:val="22"/>
        </w:rPr>
        <w:t>žavne nagrade tehničke kulture</w:t>
      </w:r>
      <w:r>
        <w:rPr>
          <w:b/>
          <w:bCs/>
          <w:sz w:val="22"/>
          <w:szCs w:val="22"/>
        </w:rPr>
        <w:br/>
      </w:r>
      <w:r w:rsidRPr="005D7AAF">
        <w:rPr>
          <w:b/>
          <w:bCs/>
          <w:i/>
          <w:sz w:val="22"/>
          <w:szCs w:val="22"/>
        </w:rPr>
        <w:t>Faust Vrančić</w:t>
      </w:r>
      <w:r w:rsidRPr="00DC6293">
        <w:rPr>
          <w:b/>
          <w:bCs/>
          <w:sz w:val="22"/>
          <w:szCs w:val="22"/>
        </w:rPr>
        <w:t xml:space="preserve"> za 20</w:t>
      </w:r>
      <w:r>
        <w:rPr>
          <w:b/>
          <w:bCs/>
          <w:sz w:val="22"/>
          <w:szCs w:val="22"/>
        </w:rPr>
        <w:t>2</w:t>
      </w:r>
      <w:r w:rsidR="002428D0">
        <w:rPr>
          <w:b/>
          <w:bCs/>
          <w:sz w:val="22"/>
          <w:szCs w:val="22"/>
        </w:rPr>
        <w:t>3</w:t>
      </w:r>
      <w:r w:rsidRPr="00DC6293">
        <w:rPr>
          <w:b/>
          <w:bCs/>
          <w:sz w:val="22"/>
          <w:szCs w:val="22"/>
        </w:rPr>
        <w:t>. godinu</w:t>
      </w:r>
    </w:p>
    <w:p w:rsidR="00946DA7" w:rsidRDefault="00946DA7" w:rsidP="00946DA7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946DA7" w:rsidRPr="00DC6293" w:rsidRDefault="00946DA7" w:rsidP="00946DA7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946DA7" w:rsidRPr="00DC6293" w:rsidRDefault="00946DA7" w:rsidP="00946DA7">
      <w:pPr>
        <w:shd w:val="clear" w:color="auto" w:fill="FFFFFF"/>
        <w:jc w:val="both"/>
        <w:rPr>
          <w:sz w:val="22"/>
          <w:szCs w:val="22"/>
        </w:rPr>
      </w:pPr>
      <w:r w:rsidRPr="00DC6293">
        <w:rPr>
          <w:sz w:val="22"/>
          <w:szCs w:val="22"/>
        </w:rPr>
        <w:t>Odbor poziva građane Republike Hrvatske, javne i druge djelatnike u tehničkoj kulturi, udruge i druge pravne osobe u tehničkoj kulturi, znanstvene ustanove i ostale pravne osobe koje imaju sjedište u Republici Hrvatskoj da predlože kandidate za dodjelu Državne nagrade te</w:t>
      </w:r>
      <w:r>
        <w:rPr>
          <w:sz w:val="22"/>
          <w:szCs w:val="22"/>
        </w:rPr>
        <w:t xml:space="preserve">hničke kulture </w:t>
      </w:r>
      <w:r w:rsidRPr="005D7AAF">
        <w:rPr>
          <w:i/>
          <w:sz w:val="22"/>
          <w:szCs w:val="22"/>
        </w:rPr>
        <w:t>Faust Vrančić</w:t>
      </w:r>
      <w:r w:rsidRPr="00DC6293">
        <w:rPr>
          <w:sz w:val="22"/>
          <w:szCs w:val="22"/>
        </w:rPr>
        <w:t xml:space="preserve"> (u daljnjem tekstu: Nagrada) za 20</w:t>
      </w:r>
      <w:r>
        <w:rPr>
          <w:sz w:val="22"/>
          <w:szCs w:val="22"/>
        </w:rPr>
        <w:t>2</w:t>
      </w:r>
      <w:r w:rsidR="002428D0">
        <w:rPr>
          <w:sz w:val="22"/>
          <w:szCs w:val="22"/>
        </w:rPr>
        <w:t>3</w:t>
      </w:r>
      <w:r w:rsidRPr="00DC6293">
        <w:rPr>
          <w:sz w:val="22"/>
          <w:szCs w:val="22"/>
        </w:rPr>
        <w:t>. godinu i to za:</w:t>
      </w:r>
    </w:p>
    <w:p w:rsidR="00946DA7" w:rsidRPr="00DC6293" w:rsidRDefault="00946DA7" w:rsidP="00946DA7">
      <w:pPr>
        <w:numPr>
          <w:ilvl w:val="0"/>
          <w:numId w:val="5"/>
        </w:numPr>
        <w:shd w:val="clear" w:color="auto" w:fill="FFFFFF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Nagradu tehničke kulture </w:t>
      </w:r>
      <w:r w:rsidRPr="005D7AAF">
        <w:rPr>
          <w:i/>
          <w:sz w:val="22"/>
          <w:szCs w:val="22"/>
        </w:rPr>
        <w:t>Faust Vrančić</w:t>
      </w:r>
      <w:r w:rsidRPr="00DC6293">
        <w:rPr>
          <w:sz w:val="22"/>
          <w:szCs w:val="22"/>
        </w:rPr>
        <w:t xml:space="preserve"> za životno djelo i</w:t>
      </w:r>
    </w:p>
    <w:p w:rsidR="00946DA7" w:rsidRPr="00DC6293" w:rsidRDefault="00946DA7" w:rsidP="00946DA7">
      <w:pPr>
        <w:numPr>
          <w:ilvl w:val="0"/>
          <w:numId w:val="5"/>
        </w:numPr>
        <w:shd w:val="clear" w:color="auto" w:fill="FFFFFF"/>
        <w:ind w:left="709" w:hanging="142"/>
        <w:jc w:val="both"/>
        <w:rPr>
          <w:sz w:val="22"/>
          <w:szCs w:val="22"/>
        </w:rPr>
      </w:pPr>
      <w:r w:rsidRPr="00DC6293">
        <w:rPr>
          <w:sz w:val="22"/>
          <w:szCs w:val="22"/>
        </w:rPr>
        <w:t>God</w:t>
      </w:r>
      <w:r>
        <w:rPr>
          <w:sz w:val="22"/>
          <w:szCs w:val="22"/>
        </w:rPr>
        <w:t xml:space="preserve">išnju nagradu tehničke kulture </w:t>
      </w:r>
      <w:r w:rsidRPr="005D7AAF">
        <w:rPr>
          <w:i/>
          <w:sz w:val="22"/>
          <w:szCs w:val="22"/>
        </w:rPr>
        <w:t>Faust Vrančić</w:t>
      </w:r>
      <w:r w:rsidRPr="00DC6293">
        <w:rPr>
          <w:sz w:val="22"/>
          <w:szCs w:val="22"/>
        </w:rPr>
        <w:t>.</w:t>
      </w:r>
    </w:p>
    <w:p w:rsidR="00946DA7" w:rsidRPr="00DC6293" w:rsidRDefault="00946DA7" w:rsidP="00946DA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Nagrada tehničke kulture </w:t>
      </w:r>
      <w:r w:rsidRPr="00A30D4A">
        <w:rPr>
          <w:i/>
          <w:sz w:val="22"/>
          <w:szCs w:val="22"/>
        </w:rPr>
        <w:t>Faust Vrančić</w:t>
      </w:r>
      <w:r w:rsidRPr="00DC6293">
        <w:rPr>
          <w:sz w:val="22"/>
          <w:szCs w:val="22"/>
        </w:rPr>
        <w:t xml:space="preserve"> za životno djelo dodjeljuje se istaknutom pojedincu za trajan doprinos i ukupnu djelatnost u razvoju tehničke kulture, kao i za iznimne rezultate trajne vrijednosti na unaprjeđivanju i razvoju obrazovanja u tehničkoj kulturi te razvoju tehničkog stvaralaštva u Republici Hrvatskoj i svijetu. Temelj za dodjelu Nagrade za životno djelo je, uz navedeno, dugotrajnije djelovanje u tehničkoj kulturi tijekom profesionalne karijere ili tijekom rada u udrugama tehničke kulture.</w:t>
      </w:r>
    </w:p>
    <w:p w:rsidR="00946DA7" w:rsidRPr="00DC6293" w:rsidRDefault="00946DA7" w:rsidP="00946DA7">
      <w:pPr>
        <w:shd w:val="clear" w:color="auto" w:fill="FFFFFF"/>
        <w:jc w:val="both"/>
        <w:rPr>
          <w:sz w:val="22"/>
          <w:szCs w:val="22"/>
        </w:rPr>
      </w:pPr>
      <w:r w:rsidRPr="00DC6293">
        <w:rPr>
          <w:sz w:val="22"/>
          <w:szCs w:val="22"/>
        </w:rPr>
        <w:t xml:space="preserve">Godišnja nagrada tehničke kulture </w:t>
      </w:r>
      <w:r w:rsidRPr="00A30D4A">
        <w:rPr>
          <w:i/>
          <w:sz w:val="22"/>
          <w:szCs w:val="22"/>
        </w:rPr>
        <w:t>Faust Vrančić</w:t>
      </w:r>
      <w:r w:rsidRPr="00DC6293">
        <w:rPr>
          <w:sz w:val="22"/>
          <w:szCs w:val="22"/>
        </w:rPr>
        <w:t xml:space="preserve"> dodjeljuje se pojedincima, skupinama pojedinaca, udrugama tehničke kulture i drugim pravnim osobama:</w:t>
      </w:r>
    </w:p>
    <w:p w:rsidR="00946DA7" w:rsidRPr="00DC6293" w:rsidRDefault="00946DA7" w:rsidP="00946DA7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DC6293">
        <w:rPr>
          <w:sz w:val="22"/>
          <w:szCs w:val="22"/>
        </w:rPr>
        <w:lastRenderedPageBreak/>
        <w:t>za izniman doprinos razvoju i unaprjeđivanju tehničkoga odgoja i obrazovanja građana Republike Hrvatske, posebno mladih, uz pomoć izvanškolskih i izvannastavnih aktivnosti u prirodoslovnim, tehničkim i drugim znanstvenim područjima kojima se razvijaju sposobnosti, znanje i vještine za znanstveno-tehničko i radno stvaralaštvo te ostvaruje osposobljavanje i usmjeravanje za izbor zanimanja u području prirodoslovlja i tehnike;</w:t>
      </w:r>
    </w:p>
    <w:p w:rsidR="00946DA7" w:rsidRPr="00DC6293" w:rsidRDefault="00946DA7" w:rsidP="00946DA7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DC6293">
        <w:rPr>
          <w:sz w:val="22"/>
          <w:szCs w:val="22"/>
        </w:rPr>
        <w:t>za razvoj i unaprjeđivanje inventivnoga rada, znanstveno-tehničkog stvaralaštva i tehničkog amaterizma u Republici Hrvatskoj;</w:t>
      </w:r>
    </w:p>
    <w:p w:rsidR="00946DA7" w:rsidRPr="00DC6293" w:rsidRDefault="00946DA7" w:rsidP="00946DA7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DC6293">
        <w:rPr>
          <w:sz w:val="22"/>
          <w:szCs w:val="22"/>
        </w:rPr>
        <w:t>za iznimne rezultate ostvarene u razvitku udruga tehničke kulture u Republici Hrvatskoj u tehničkim, tehničko-kulturnim i tehničko-sportskim područjima tehničke kulture;</w:t>
      </w:r>
    </w:p>
    <w:p w:rsidR="00946DA7" w:rsidRPr="00DC6293" w:rsidRDefault="00946DA7" w:rsidP="00946DA7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DC6293">
        <w:rPr>
          <w:sz w:val="22"/>
          <w:szCs w:val="22"/>
        </w:rPr>
        <w:t>za popularizaciju i promidžbu znanosti i tehnike te poticanje sklonosti za tehničko stvaralaštvo u Republici Hrvatskoj;</w:t>
      </w:r>
    </w:p>
    <w:p w:rsidR="00946DA7" w:rsidRPr="00DC6293" w:rsidRDefault="00946DA7" w:rsidP="00946DA7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DC6293">
        <w:rPr>
          <w:sz w:val="22"/>
          <w:szCs w:val="22"/>
        </w:rPr>
        <w:t>za zapažen pedagoški, znanstveni i stručni rad u tehničkoj kulturi i u organizacijama tehničke kulture Republike Hrvatske;</w:t>
      </w:r>
    </w:p>
    <w:p w:rsidR="00946DA7" w:rsidRPr="00DC6293" w:rsidRDefault="00946DA7" w:rsidP="00946DA7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DC6293">
        <w:rPr>
          <w:sz w:val="22"/>
          <w:szCs w:val="22"/>
        </w:rPr>
        <w:t>za zapažena postignuća u međunarodnoj promidžbi tehničke kulture u Republici Hrvatskoj.</w:t>
      </w:r>
    </w:p>
    <w:p w:rsidR="00946DA7" w:rsidRPr="00DC6293" w:rsidRDefault="00946DA7" w:rsidP="00946DA7">
      <w:pPr>
        <w:shd w:val="clear" w:color="auto" w:fill="FFFFFF"/>
        <w:jc w:val="both"/>
        <w:rPr>
          <w:sz w:val="22"/>
          <w:szCs w:val="22"/>
        </w:rPr>
      </w:pPr>
      <w:r w:rsidRPr="00DC6293">
        <w:rPr>
          <w:sz w:val="22"/>
          <w:szCs w:val="22"/>
        </w:rPr>
        <w:t>Godišnje se dodjeljuje jedna nagrada za životno djelo, do deset godišnjih nagrada pojedincima i do pet godišnjih nagrada udrugama tehničke kulture i drugim pravnim osobama.</w:t>
      </w:r>
    </w:p>
    <w:p w:rsidR="00946DA7" w:rsidRPr="00DC6293" w:rsidRDefault="00946DA7" w:rsidP="00946DA7">
      <w:pPr>
        <w:shd w:val="clear" w:color="auto" w:fill="FFFFFF"/>
        <w:jc w:val="both"/>
        <w:rPr>
          <w:sz w:val="22"/>
          <w:szCs w:val="22"/>
        </w:rPr>
      </w:pPr>
      <w:r w:rsidRPr="00DC6293">
        <w:rPr>
          <w:sz w:val="22"/>
          <w:szCs w:val="22"/>
        </w:rPr>
        <w:t>Nagrađenim pojedincima i skupinama pojedinaca Nagrada se dodjeljuje u novcu i u obliku povelje o dodjeli Nagrade, a nagrađenim udrugama tehničke kulture, ustanovama i drugim pravnim osobama samo u obliku povelje o dodjeli Nagrade.</w:t>
      </w:r>
    </w:p>
    <w:p w:rsidR="00946DA7" w:rsidRDefault="00946DA7" w:rsidP="00946DA7">
      <w:pPr>
        <w:shd w:val="clear" w:color="auto" w:fill="FFFFFF"/>
        <w:jc w:val="both"/>
        <w:rPr>
          <w:sz w:val="22"/>
          <w:szCs w:val="22"/>
        </w:rPr>
      </w:pPr>
    </w:p>
    <w:p w:rsidR="00946DA7" w:rsidRDefault="00946DA7" w:rsidP="00946DA7">
      <w:pPr>
        <w:shd w:val="clear" w:color="auto" w:fill="FFFFFF"/>
        <w:jc w:val="both"/>
        <w:rPr>
          <w:sz w:val="22"/>
          <w:szCs w:val="22"/>
        </w:rPr>
      </w:pPr>
    </w:p>
    <w:p w:rsidR="00946DA7" w:rsidRPr="00DC6293" w:rsidRDefault="00946DA7" w:rsidP="00946DA7">
      <w:pPr>
        <w:shd w:val="clear" w:color="auto" w:fill="FFFFFF"/>
        <w:jc w:val="both"/>
        <w:rPr>
          <w:sz w:val="22"/>
          <w:szCs w:val="22"/>
        </w:rPr>
      </w:pPr>
      <w:r w:rsidRPr="00DC6293">
        <w:rPr>
          <w:sz w:val="22"/>
          <w:szCs w:val="22"/>
        </w:rPr>
        <w:t>Prijedlog se podnosi na obrascu koji sadrži upute o prilozima koje treba dostaviti uz prijedlog.</w:t>
      </w:r>
    </w:p>
    <w:p w:rsidR="00946DA7" w:rsidRDefault="00946DA7" w:rsidP="00946DA7">
      <w:pPr>
        <w:shd w:val="clear" w:color="auto" w:fill="FFFFFF"/>
        <w:jc w:val="both"/>
        <w:rPr>
          <w:sz w:val="22"/>
          <w:szCs w:val="22"/>
          <w:u w:val="single"/>
        </w:rPr>
      </w:pPr>
      <w:r w:rsidRPr="00DC6293">
        <w:rPr>
          <w:sz w:val="22"/>
          <w:szCs w:val="22"/>
        </w:rPr>
        <w:t>Obrazac se može preuzeti </w:t>
      </w:r>
      <w:r>
        <w:rPr>
          <w:sz w:val="22"/>
          <w:szCs w:val="22"/>
        </w:rPr>
        <w:t xml:space="preserve">na internetskoj adresi: </w:t>
      </w:r>
      <w:hyperlink r:id="rId10" w:history="1">
        <w:r>
          <w:rPr>
            <w:rStyle w:val="Hyperlink"/>
            <w:sz w:val="22"/>
            <w:szCs w:val="22"/>
          </w:rPr>
          <w:t>https://mzo.gov.hr</w:t>
        </w:r>
      </w:hyperlink>
      <w:r>
        <w:rPr>
          <w:sz w:val="22"/>
          <w:szCs w:val="22"/>
        </w:rPr>
        <w:t xml:space="preserve"> </w:t>
      </w:r>
    </w:p>
    <w:p w:rsidR="00946DA7" w:rsidRDefault="00946DA7" w:rsidP="00946DA7">
      <w:pPr>
        <w:shd w:val="clear" w:color="auto" w:fill="FFFFFF"/>
        <w:jc w:val="both"/>
        <w:rPr>
          <w:sz w:val="22"/>
          <w:szCs w:val="22"/>
        </w:rPr>
      </w:pPr>
    </w:p>
    <w:p w:rsidR="00946DA7" w:rsidRDefault="00946DA7" w:rsidP="00946DA7">
      <w:pPr>
        <w:shd w:val="clear" w:color="auto" w:fill="FFFFFF"/>
        <w:jc w:val="both"/>
        <w:rPr>
          <w:sz w:val="22"/>
          <w:szCs w:val="22"/>
        </w:rPr>
      </w:pPr>
    </w:p>
    <w:p w:rsidR="00946DA7" w:rsidRDefault="00946DA7" w:rsidP="00946DA7">
      <w:pPr>
        <w:shd w:val="clear" w:color="auto" w:fill="FFFFFF"/>
        <w:jc w:val="both"/>
        <w:rPr>
          <w:sz w:val="22"/>
          <w:szCs w:val="22"/>
        </w:rPr>
      </w:pPr>
      <w:r w:rsidRPr="00DC6293">
        <w:rPr>
          <w:sz w:val="22"/>
          <w:szCs w:val="22"/>
        </w:rPr>
        <w:t>Obrazloženi prijedlozi sa svim prilozima dostavljaju se na adresu:</w:t>
      </w:r>
      <w:r>
        <w:rPr>
          <w:sz w:val="22"/>
          <w:szCs w:val="22"/>
        </w:rPr>
        <w:t xml:space="preserve"> </w:t>
      </w:r>
    </w:p>
    <w:p w:rsidR="00946DA7" w:rsidRPr="00A30D4A" w:rsidRDefault="00946DA7" w:rsidP="00946DA7">
      <w:pPr>
        <w:shd w:val="clear" w:color="auto" w:fill="FFFFFF"/>
        <w:jc w:val="both"/>
        <w:rPr>
          <w:i/>
          <w:sz w:val="22"/>
          <w:szCs w:val="22"/>
        </w:rPr>
      </w:pPr>
      <w:r w:rsidRPr="00DC6293">
        <w:rPr>
          <w:sz w:val="22"/>
          <w:szCs w:val="22"/>
        </w:rPr>
        <w:t>Ministarstvo znanosti i obrazovanja</w:t>
      </w:r>
      <w:r>
        <w:rPr>
          <w:sz w:val="22"/>
          <w:szCs w:val="22"/>
        </w:rPr>
        <w:t>, Odbor za dodjelu N</w:t>
      </w:r>
      <w:r w:rsidRPr="00DC6293">
        <w:rPr>
          <w:sz w:val="22"/>
          <w:szCs w:val="22"/>
        </w:rPr>
        <w:t xml:space="preserve">agrade </w:t>
      </w:r>
      <w:r w:rsidRPr="00A30D4A">
        <w:rPr>
          <w:i/>
          <w:sz w:val="22"/>
          <w:szCs w:val="22"/>
        </w:rPr>
        <w:t>Faust Vrančić</w:t>
      </w:r>
    </w:p>
    <w:p w:rsidR="00946DA7" w:rsidRPr="00DC6293" w:rsidRDefault="00946DA7" w:rsidP="00946DA7">
      <w:pPr>
        <w:shd w:val="clear" w:color="auto" w:fill="FFFFFF"/>
        <w:jc w:val="both"/>
        <w:rPr>
          <w:sz w:val="22"/>
          <w:szCs w:val="22"/>
        </w:rPr>
      </w:pPr>
      <w:r w:rsidRPr="00DC6293">
        <w:rPr>
          <w:sz w:val="22"/>
          <w:szCs w:val="22"/>
        </w:rPr>
        <w:t>Zagreb, Donje Svetice 38</w:t>
      </w:r>
      <w:r>
        <w:rPr>
          <w:sz w:val="22"/>
          <w:szCs w:val="22"/>
        </w:rPr>
        <w:t>.</w:t>
      </w:r>
    </w:p>
    <w:p w:rsidR="00946DA7" w:rsidRPr="00DC6293" w:rsidRDefault="00946DA7" w:rsidP="00946DA7">
      <w:pPr>
        <w:shd w:val="clear" w:color="auto" w:fill="FFFFFF"/>
        <w:jc w:val="both"/>
        <w:rPr>
          <w:b/>
          <w:bCs/>
          <w:sz w:val="22"/>
          <w:szCs w:val="22"/>
        </w:rPr>
      </w:pPr>
      <w:r w:rsidRPr="00DC6293">
        <w:rPr>
          <w:b/>
          <w:bCs/>
          <w:sz w:val="22"/>
          <w:szCs w:val="22"/>
        </w:rPr>
        <w:t xml:space="preserve">Natječaj je otvoren do zaključno </w:t>
      </w:r>
      <w:r>
        <w:rPr>
          <w:b/>
          <w:bCs/>
          <w:sz w:val="22"/>
          <w:szCs w:val="22"/>
        </w:rPr>
        <w:t>1</w:t>
      </w:r>
      <w:r w:rsidR="002428D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. siječnja </w:t>
      </w:r>
      <w:r w:rsidRPr="00DC6293">
        <w:rPr>
          <w:b/>
          <w:bCs/>
          <w:sz w:val="22"/>
          <w:szCs w:val="22"/>
        </w:rPr>
        <w:t>202</w:t>
      </w:r>
      <w:r w:rsidR="002428D0">
        <w:rPr>
          <w:b/>
          <w:bCs/>
          <w:sz w:val="22"/>
          <w:szCs w:val="22"/>
        </w:rPr>
        <w:t>4</w:t>
      </w:r>
      <w:r w:rsidRPr="00DC6293">
        <w:rPr>
          <w:b/>
          <w:bCs/>
          <w:sz w:val="22"/>
          <w:szCs w:val="22"/>
        </w:rPr>
        <w:t>. godine.</w:t>
      </w:r>
    </w:p>
    <w:p w:rsidR="00946DA7" w:rsidRPr="00DC6293" w:rsidRDefault="00946DA7" w:rsidP="00946DA7">
      <w:pPr>
        <w:shd w:val="clear" w:color="auto" w:fill="FFFFFF"/>
        <w:jc w:val="both"/>
        <w:rPr>
          <w:sz w:val="22"/>
          <w:szCs w:val="22"/>
        </w:rPr>
      </w:pPr>
      <w:r w:rsidRPr="00DC6293">
        <w:rPr>
          <w:sz w:val="22"/>
          <w:szCs w:val="22"/>
        </w:rPr>
        <w:t>Nepotpuni i nepravodobni prijedlozi neće se razmatrati.</w:t>
      </w:r>
    </w:p>
    <w:p w:rsidR="00946DA7" w:rsidRPr="00DC6293" w:rsidRDefault="00946DA7" w:rsidP="00946DA7">
      <w:pPr>
        <w:shd w:val="clear" w:color="auto" w:fill="FFFFFF"/>
        <w:jc w:val="both"/>
        <w:rPr>
          <w:sz w:val="22"/>
          <w:szCs w:val="22"/>
        </w:rPr>
      </w:pPr>
      <w:r w:rsidRPr="00DC6293">
        <w:rPr>
          <w:sz w:val="22"/>
          <w:szCs w:val="22"/>
        </w:rPr>
        <w:t>Ako je prijedlog upućen preporučenom poštom, dan predaje na pošti smatra se danom predaje Odboru.</w:t>
      </w:r>
    </w:p>
    <w:p w:rsidR="00946DA7" w:rsidRPr="00DC6293" w:rsidRDefault="00946DA7" w:rsidP="00946DA7">
      <w:pPr>
        <w:jc w:val="both"/>
        <w:rPr>
          <w:sz w:val="22"/>
          <w:szCs w:val="22"/>
        </w:rPr>
      </w:pPr>
    </w:p>
    <w:p w:rsidR="00946DA7" w:rsidRPr="00DC6293" w:rsidRDefault="00946DA7" w:rsidP="00946DA7">
      <w:pPr>
        <w:jc w:val="both"/>
        <w:rPr>
          <w:sz w:val="22"/>
          <w:szCs w:val="22"/>
        </w:rPr>
      </w:pPr>
    </w:p>
    <w:p w:rsidR="00946DA7" w:rsidRPr="0075761A" w:rsidRDefault="00946DA7" w:rsidP="00946DA7">
      <w:pPr>
        <w:rPr>
          <w:rFonts w:cs="Arial"/>
          <w:sz w:val="22"/>
        </w:rPr>
      </w:pPr>
    </w:p>
    <w:p w:rsidR="00946DA7" w:rsidRPr="0075761A" w:rsidRDefault="00946DA7" w:rsidP="00946DA7">
      <w:pPr>
        <w:rPr>
          <w:rFonts w:cs="Arial"/>
          <w:sz w:val="22"/>
        </w:rPr>
      </w:pPr>
    </w:p>
    <w:p w:rsidR="00946DA7" w:rsidRDefault="00946DA7" w:rsidP="00946DA7">
      <w:pPr>
        <w:jc w:val="both"/>
        <w:rPr>
          <w:rFonts w:cs="Arial"/>
          <w:sz w:val="22"/>
        </w:rPr>
      </w:pPr>
    </w:p>
    <w:p w:rsidR="005F1331" w:rsidRDefault="005F1331">
      <w:pPr>
        <w:jc w:val="both"/>
        <w:rPr>
          <w:rFonts w:cs="Arial"/>
          <w:sz w:val="22"/>
        </w:rPr>
      </w:pPr>
    </w:p>
    <w:sectPr w:rsidR="005F1331">
      <w:footerReference w:type="default" r:id="rId11"/>
      <w:pgSz w:w="11906" w:h="16838"/>
      <w:pgMar w:top="1622" w:right="1418" w:bottom="567" w:left="1418" w:header="71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E2" w:rsidRDefault="003F48E2">
      <w:r>
        <w:separator/>
      </w:r>
    </w:p>
  </w:endnote>
  <w:endnote w:type="continuationSeparator" w:id="0">
    <w:p w:rsidR="003F48E2" w:rsidRDefault="003F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31" w:rsidRDefault="00936A26">
    <w:r>
      <w:rPr>
        <w:noProof/>
      </w:rPr>
      <w:drawing>
        <wp:inline distT="0" distB="0" distL="0" distR="0" wp14:anchorId="7BDCEE17" wp14:editId="7BDCEE18">
          <wp:extent cx="2110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E2" w:rsidRDefault="003F48E2">
      <w:r>
        <w:separator/>
      </w:r>
    </w:p>
  </w:footnote>
  <w:footnote w:type="continuationSeparator" w:id="0">
    <w:p w:rsidR="003F48E2" w:rsidRDefault="003F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0A0"/>
    <w:multiLevelType w:val="multilevel"/>
    <w:tmpl w:val="83E8D61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C584442"/>
    <w:multiLevelType w:val="multilevel"/>
    <w:tmpl w:val="B68240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1294657B"/>
    <w:multiLevelType w:val="multilevel"/>
    <w:tmpl w:val="CD22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A0961"/>
    <w:multiLevelType w:val="multilevel"/>
    <w:tmpl w:val="1080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C0CB3"/>
    <w:multiLevelType w:val="multilevel"/>
    <w:tmpl w:val="CC24378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65A23656"/>
    <w:multiLevelType w:val="multilevel"/>
    <w:tmpl w:val="916447E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31"/>
    <w:rsid w:val="002428D0"/>
    <w:rsid w:val="002C7351"/>
    <w:rsid w:val="003F48E2"/>
    <w:rsid w:val="005F1331"/>
    <w:rsid w:val="00936A26"/>
    <w:rsid w:val="00946DA7"/>
    <w:rsid w:val="00AF4D24"/>
    <w:rsid w:val="00D5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9C4EB40-E2E3-46BE-A55E-FEADCCB3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946D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zo.gov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14A3-32CB-43F9-B837-72FEA578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3097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Sluzbeni dokument - bar code</vt:lpstr>
    </vt:vector>
  </TitlesOfParts>
  <Company>MZOS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Sandra Ćudina</cp:lastModifiedBy>
  <cp:revision>2</cp:revision>
  <dcterms:created xsi:type="dcterms:W3CDTF">2023-12-06T10:35:00Z</dcterms:created>
  <dcterms:modified xsi:type="dcterms:W3CDTF">2023-12-06T10:35:00Z</dcterms:modified>
</cp:coreProperties>
</file>