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33"/>
        <w:gridCol w:w="992"/>
        <w:gridCol w:w="992"/>
      </w:tblGrid>
      <w:tr w:rsidR="001107EA" w:rsidRPr="00D921DE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bookmarkStart w:id="0" w:name="_GoBack"/>
            <w:bookmarkEnd w:id="0"/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:rsidR="004E3BB2" w:rsidRDefault="004E3BB2" w:rsidP="004E3BB2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Napomene: </w:t>
            </w:r>
          </w:p>
          <w:p w:rsidR="00F21965" w:rsidRPr="00BC1665" w:rsidRDefault="004E3BB2" w:rsidP="004E3BB2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C1665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dodatno su istaknute obveze partnera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noProof/>
                <w:szCs w:val="22"/>
              </w:rPr>
            </w:pPr>
          </w:p>
          <w:p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F41F3C">
              <w:rPr>
                <w:rFonts w:asciiTheme="majorHAnsi" w:hAnsiTheme="majorHAnsi"/>
                <w:sz w:val="22"/>
                <w:szCs w:val="22"/>
              </w:rPr>
              <w:t>Ako statut nije objavljen u Registru udruga prijavitelj ga treba dostaviti.</w:t>
            </w:r>
          </w:p>
          <w:p w:rsidR="00BB1C21" w:rsidRDefault="00BB1C21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  <w:p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Partner (ako je udruga) također treba imati usklađen statut sa Zakonom o udrugama što provjerava Povjerenstvo za provjeru administrativnih uvjeta u Registru udruga</w:t>
            </w:r>
            <w:r w:rsidR="007F50FD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B1C21" w:rsidRDefault="0017632E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upisan Registar neprofitnih organizacija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 xml:space="preserve"> (RNO)</w:t>
            </w: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i voditi transparentno financijsko poslovanje, u skladu s pozitivnim propisima o računovodstvu neprofitnih organizacija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Povjerenstvo za provjeru administrativnih uvjeta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provjerava je li prijavitelj podnio 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odgovarajuće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izvještaj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>e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 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u RNO</w:t>
            </w:r>
            <w:r w:rsidR="00957BE4">
              <w:rPr>
                <w:rFonts w:asciiTheme="majorHAnsi" w:hAnsiTheme="majorHAnsi"/>
                <w:i/>
                <w:noProof/>
                <w:sz w:val="22"/>
                <w:szCs w:val="22"/>
              </w:rPr>
              <w:t>)</w:t>
            </w:r>
            <w:r w:rsidR="00BB1C21">
              <w:rPr>
                <w:rFonts w:asciiTheme="majorHAnsi" w:hAnsiTheme="majorHAnsi"/>
                <w:i/>
                <w:noProof/>
                <w:sz w:val="22"/>
                <w:szCs w:val="22"/>
              </w:rPr>
              <w:t>.</w:t>
            </w:r>
          </w:p>
          <w:p w:rsidR="00BB1C21" w:rsidRDefault="00BB1C21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noProof/>
                <w:szCs w:val="22"/>
              </w:rPr>
            </w:pPr>
          </w:p>
          <w:p w:rsidR="00432B67" w:rsidRPr="00BB1C21" w:rsidRDefault="007F50FD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432B67" w:rsidRPr="00116DFD" w:rsidRDefault="001F2827" w:rsidP="001F2827">
            <w:pPr>
              <w:jc w:val="both"/>
              <w:rPr>
                <w:rFonts w:asciiTheme="majorHAnsi" w:hAnsiTheme="majorHAnsi"/>
                <w:b/>
                <w:color w:val="960000"/>
                <w:sz w:val="22"/>
                <w:szCs w:val="22"/>
              </w:rPr>
            </w:pP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Na</w:t>
            </w:r>
            <w:r w:rsidR="00116DF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mrežnim stranicama partnera (ako je udruga)</w:t>
            </w: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ili na drugi odgovarajući način objavljen je opisni i financijski izvještaj za 20</w:t>
            </w:r>
            <w:r w:rsidR="00E60A4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2</w:t>
            </w:r>
            <w:r w:rsidR="00116DF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3</w:t>
            </w: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 godinu.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F2827" w:rsidRPr="00D921DE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:rsidR="001F2827" w:rsidRDefault="007F50FD" w:rsidP="007F50FD">
            <w:pPr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ima uspostavljen model financijskog upravljanja</w:t>
            </w:r>
            <w:r w:rsidR="00EA2C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 kontrole</w:t>
            </w:r>
            <w:r w:rsidR="00BB1C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 w:rsidRPr="00BF4201">
              <w:rPr>
                <w:rFonts w:asciiTheme="majorHAnsi" w:hAnsiTheme="majorHAnsi"/>
                <w:iCs/>
                <w:sz w:val="22"/>
                <w:szCs w:val="22"/>
              </w:rPr>
              <w:t>–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dostavio</w:t>
            </w:r>
            <w:r w:rsidR="00BF4201">
              <w:rPr>
                <w:rFonts w:asciiTheme="majorHAnsi" w:hAnsiTheme="majorHAnsi"/>
                <w:iCs/>
                <w:sz w:val="22"/>
                <w:szCs w:val="22"/>
              </w:rPr>
              <w:t xml:space="preserve"> je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 Odluku o usklađivanju procedura s Pravilnikom </w:t>
            </w:r>
            <w:r w:rsidR="00BB1C21" w:rsidRPr="00BF4201">
              <w:rPr>
                <w:rFonts w:asciiTheme="majorHAnsi" w:hAnsiTheme="majorHAnsi"/>
                <w:iCs/>
                <w:sz w:val="22"/>
                <w:szCs w:val="22"/>
              </w:rPr>
              <w:t>o sustavu financijskog upravljanja i kontrola te izradi i izvršavanju financijskih planova neprofitnih organizacija (NN 119/2015)</w:t>
            </w:r>
            <w:r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ili neki drugi dokaz dobrog financijskog upravljanja 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- samo u elektroničkom obliku</w:t>
            </w:r>
          </w:p>
          <w:p w:rsidR="00BB1C21" w:rsidRPr="00BF4201" w:rsidRDefault="00BB1C21" w:rsidP="007F50FD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:rsidR="007F50FD" w:rsidRPr="00BB1C21" w:rsidRDefault="007F50FD" w:rsidP="007F50FD">
            <w:pPr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</w:t>
            </w:r>
            <w:r w:rsidR="00BB1C21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koja vodi dvojno knjigovodstvo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:rsidR="00B920C7" w:rsidRPr="00B920C7" w:rsidRDefault="00B920C7" w:rsidP="00B920C7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644166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popisa prijedloga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partnerstvu obavezno potpisan i ovjeren od strane nositelja programa te partnera na programu (ako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postoji partner</w:t>
            </w: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432B6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– </w:t>
            </w:r>
            <w:r w:rsidR="00432B67" w:rsidRPr="00BB1C21">
              <w:rPr>
                <w:rFonts w:asciiTheme="majorHAnsi" w:eastAsia="Calibri" w:hAnsiTheme="majorHAnsi"/>
                <w:b/>
                <w:color w:val="960000"/>
                <w:sz w:val="22"/>
                <w:szCs w:val="22"/>
              </w:rPr>
              <w:t>izjavu dostavlja i partner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DE4C8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Obrazac životopisa </w:t>
            </w:r>
            <w:r w:rsidR="00DE4C81">
              <w:rPr>
                <w:rFonts w:asciiTheme="majorHAnsi" w:hAnsiTheme="majorHAnsi"/>
                <w:sz w:val="22"/>
                <w:szCs w:val="22"/>
              </w:rPr>
              <w:t>edukatora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– odnosi se na zaposlenike i vanjske suradnike prijavitelja</w:t>
            </w:r>
            <w:r w:rsidR="00DE4C81">
              <w:rPr>
                <w:rFonts w:asciiTheme="majorHAnsi" w:hAnsiTheme="majorHAnsi"/>
                <w:sz w:val="22"/>
                <w:szCs w:val="22"/>
              </w:rPr>
              <w:t xml:space="preserve"> i to bez obzira jesu li korisnici edukacija djeca i mladi ili odrasle osobe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7F50FD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B920C7" w:rsidRPr="00A516AD" w:rsidRDefault="00B920C7" w:rsidP="00313E5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i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Program rada </w:t>
            </w:r>
            <w:r w:rsidR="00BF4201">
              <w:rPr>
                <w:rFonts w:asciiTheme="majorHAnsi" w:hAnsiTheme="majorHAnsi"/>
                <w:sz w:val="22"/>
                <w:szCs w:val="22"/>
              </w:rPr>
              <w:t xml:space="preserve">i proračun 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>odobrenih programa javnih potreba RH u tehničkoj kulturi u 20</w:t>
            </w:r>
            <w:r w:rsidR="0034175D">
              <w:rPr>
                <w:rFonts w:asciiTheme="majorHAnsi" w:hAnsiTheme="majorHAnsi"/>
                <w:sz w:val="22"/>
                <w:szCs w:val="22"/>
              </w:rPr>
              <w:t>2</w:t>
            </w:r>
            <w:r w:rsidR="00116DFD">
              <w:rPr>
                <w:rFonts w:asciiTheme="majorHAnsi" w:hAnsiTheme="majorHAnsi"/>
                <w:sz w:val="22"/>
                <w:szCs w:val="22"/>
              </w:rPr>
              <w:t>3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. godini </w:t>
            </w:r>
            <w:r w:rsidRPr="00B920C7">
              <w:rPr>
                <w:rFonts w:asciiTheme="majorHAnsi" w:hAnsiTheme="majorHAnsi"/>
                <w:i/>
                <w:sz w:val="22"/>
                <w:szCs w:val="22"/>
              </w:rPr>
              <w:t>(samo u elektroničkom obliku)</w:t>
            </w:r>
            <w:r w:rsidR="005740DA">
              <w:rPr>
                <w:rFonts w:asciiTheme="majorHAnsi" w:hAnsiTheme="majorHAnsi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Obrazac izjave o suglasnosti ovlaštene osobe za uvid u kaznenu evidenciju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Obrazac izjave o suglasnosti voditelja programa za uvid u kaznenu evidenciju</w:t>
            </w:r>
            <w:r w:rsidR="006C4823" w:rsidRPr="000842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Uvjerenje o nekažnjavanju odgovorne osobe (koje nije starije od 60 dana)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-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Uvjerenje o nekažnjavanju  voditelja programa (koje nije starije od 60 dana)</w:t>
            </w:r>
            <w:r w:rsidR="000842D7" w:rsidRPr="000842D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:rsidTr="00423CFA">
        <w:trPr>
          <w:cantSplit/>
          <w:trHeight w:val="413"/>
        </w:trPr>
        <w:tc>
          <w:tcPr>
            <w:tcW w:w="13433" w:type="dxa"/>
            <w:shd w:val="clear" w:color="auto" w:fill="FFFFFF"/>
            <w:vAlign w:val="center"/>
          </w:tcPr>
          <w:p w:rsidR="001107EA" w:rsidRPr="00D921DE" w:rsidRDefault="00270BBF" w:rsidP="00270BB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najmanje jedan program u kojem su primarni korisnici djeca i mladi (</w:t>
            </w:r>
            <w:r w:rsidRPr="00116DFD">
              <w:rPr>
                <w:rFonts w:asciiTheme="majorHAnsi" w:hAnsiTheme="majorHAnsi"/>
                <w:sz w:val="22"/>
                <w:szCs w:val="22"/>
                <w:u w:val="single"/>
              </w:rPr>
              <w:t>osim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 slučaju strukovnog prijavitelja - HSPTK).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:rsidR="00A1250B" w:rsidRPr="00F21965" w:rsidRDefault="00A1250B" w:rsidP="00116DFD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116DF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1.300,00 do 75.000,00 eura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(osim za Opće i zajedničke troškove HZTK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i NS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:rsidR="00A1250B" w:rsidRPr="00D921DE" w:rsidRDefault="00F21965" w:rsidP="00313E5B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je dostavio 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do </w:t>
            </w:r>
            <w:r w:rsidR="00313E5B">
              <w:rPr>
                <w:rFonts w:asciiTheme="majorHAnsi" w:hAnsiTheme="majorHAnsi"/>
                <w:sz w:val="22"/>
                <w:szCs w:val="22"/>
              </w:rPr>
              <w:t>18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 prijedloga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:rsidTr="00DE34BA">
        <w:trPr>
          <w:cantSplit/>
          <w:trHeight w:val="465"/>
        </w:trPr>
        <w:tc>
          <w:tcPr>
            <w:tcW w:w="13433" w:type="dxa"/>
            <w:shd w:val="clear" w:color="auto" w:fill="FFFFFF"/>
            <w:vAlign w:val="center"/>
          </w:tcPr>
          <w:p w:rsidR="00116DFD" w:rsidRDefault="00F21965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</w:pP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Traženi </w:t>
            </w:r>
            <w:r w:rsidR="0034175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ukupni 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iznos izravnih troškova 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programa međunarodne suradnje 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nije viši od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6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0% ukupno traženih </w:t>
            </w:r>
            <w:r w:rsidR="00BF4201" w:rsidRPr="008E40D4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 xml:space="preserve">izravnih </w:t>
            </w:r>
            <w:r w:rsidR="00BF4201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troškova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svih programa pojedinog prijavitelja.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</w:p>
          <w:p w:rsidR="00A1250B" w:rsidRPr="00F21965" w:rsidRDefault="00FD0817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Prijavitelj je dostavio </w:t>
            </w:r>
            <w:r w:rsidRPr="00FD0817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>jedan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program međunarodne suradnje.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:rsidR="009640D8" w:rsidRPr="00D921DE" w:rsidRDefault="009640D8" w:rsidP="001107EA">
      <w:pPr>
        <w:rPr>
          <w:rFonts w:asciiTheme="majorHAnsi" w:hAnsiTheme="majorHAnsi"/>
          <w:sz w:val="22"/>
          <w:szCs w:val="22"/>
        </w:rPr>
      </w:pPr>
    </w:p>
    <w:p w:rsidR="00AE6989" w:rsidRPr="002B6A6E" w:rsidRDefault="001107EA">
      <w:pPr>
        <w:rPr>
          <w:rFonts w:asciiTheme="majorHAnsi" w:hAnsiTheme="majorHAnsi"/>
          <w:color w:val="960000"/>
          <w:sz w:val="22"/>
          <w:szCs w:val="22"/>
        </w:rPr>
      </w:pPr>
      <w:r w:rsidRPr="00BB1C21">
        <w:rPr>
          <w:rFonts w:asciiTheme="majorHAnsi" w:hAnsiTheme="majorHAnsi"/>
          <w:color w:val="960000"/>
          <w:sz w:val="22"/>
          <w:szCs w:val="22"/>
        </w:rPr>
        <w:t>*u slučaju jednog ili više negativnih odgovora prijav</w:t>
      </w:r>
      <w:r w:rsidR="00704952" w:rsidRPr="00BB1C21">
        <w:rPr>
          <w:rFonts w:asciiTheme="majorHAnsi" w:hAnsiTheme="majorHAnsi"/>
          <w:color w:val="960000"/>
          <w:sz w:val="22"/>
          <w:szCs w:val="22"/>
        </w:rPr>
        <w:t>a programa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</w:t>
      </w:r>
      <w:r w:rsidRPr="00BB1C21">
        <w:rPr>
          <w:rFonts w:asciiTheme="majorHAnsi" w:hAnsiTheme="majorHAnsi"/>
          <w:b/>
          <w:color w:val="960000"/>
          <w:sz w:val="22"/>
          <w:szCs w:val="22"/>
        </w:rPr>
        <w:t>ne zadovoljava</w:t>
      </w:r>
      <w:r w:rsidRPr="00BB1C21">
        <w:rPr>
          <w:rFonts w:asciiTheme="majorHAnsi" w:hAnsiTheme="majorHAnsi"/>
          <w:color w:val="960000"/>
          <w:sz w:val="22"/>
          <w:szCs w:val="22"/>
        </w:rPr>
        <w:t xml:space="preserve"> tehničke uvjete natječaja i bit će odbačena</w:t>
      </w:r>
    </w:p>
    <w:sectPr w:rsidR="00AE6989" w:rsidRPr="002B6A6E" w:rsidSect="00D05391">
      <w:headerReference w:type="default" r:id="rId8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B3" w:rsidRDefault="00E876B3" w:rsidP="00AC7C00">
      <w:r>
        <w:separator/>
      </w:r>
    </w:p>
  </w:endnote>
  <w:endnote w:type="continuationSeparator" w:id="0">
    <w:p w:rsidR="00E876B3" w:rsidRDefault="00E876B3" w:rsidP="00AC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B3" w:rsidRDefault="00E876B3" w:rsidP="00AC7C00">
      <w:r>
        <w:separator/>
      </w:r>
    </w:p>
  </w:footnote>
  <w:footnote w:type="continuationSeparator" w:id="0">
    <w:p w:rsidR="00E876B3" w:rsidRDefault="00E876B3" w:rsidP="00AC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14220"/>
    </w:tblGrid>
    <w:tr w:rsidR="00AE6989" w:rsidRPr="00307DA1" w:rsidTr="004E3BB2">
      <w:trPr>
        <w:jc w:val="right"/>
      </w:trPr>
      <w:tc>
        <w:tcPr>
          <w:tcW w:w="14821" w:type="dxa"/>
          <w:shd w:val="clear" w:color="auto" w:fill="auto"/>
        </w:tcPr>
        <w:p w:rsidR="00AE6989" w:rsidRPr="00815A94" w:rsidRDefault="00815A94" w:rsidP="00116DFD">
          <w:pPr>
            <w:rPr>
              <w:b/>
            </w:rPr>
          </w:pPr>
          <w:r w:rsidRPr="00815A94">
            <w:rPr>
              <w:rFonts w:ascii="Cambria" w:hAnsi="Cambria"/>
              <w:b/>
              <w:sz w:val="22"/>
              <w:szCs w:val="22"/>
            </w:rPr>
            <w:t>Javni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</w:t>
          </w:r>
          <w:r w:rsidR="00116DFD">
            <w:rPr>
              <w:rFonts w:ascii="Cambria" w:hAnsi="Cambria"/>
              <w:b/>
              <w:sz w:val="22"/>
              <w:szCs w:val="22"/>
            </w:rPr>
            <w:t>4</w:t>
          </w:r>
          <w:r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:rsidR="00AE6989" w:rsidRDefault="00AE6989" w:rsidP="00AE6989"/>
  <w:p w:rsidR="0058251A" w:rsidRDefault="005825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E20099"/>
    <w:rsid w:val="000054DD"/>
    <w:rsid w:val="00020EF1"/>
    <w:rsid w:val="00041EB8"/>
    <w:rsid w:val="00042F1F"/>
    <w:rsid w:val="00065267"/>
    <w:rsid w:val="000706E9"/>
    <w:rsid w:val="00076270"/>
    <w:rsid w:val="000810CF"/>
    <w:rsid w:val="000842D7"/>
    <w:rsid w:val="00094D2B"/>
    <w:rsid w:val="000A46F8"/>
    <w:rsid w:val="000B43D5"/>
    <w:rsid w:val="000C5891"/>
    <w:rsid w:val="000D1698"/>
    <w:rsid w:val="000D185B"/>
    <w:rsid w:val="000F2681"/>
    <w:rsid w:val="001074F3"/>
    <w:rsid w:val="001107EA"/>
    <w:rsid w:val="00111A21"/>
    <w:rsid w:val="00116DFD"/>
    <w:rsid w:val="001228FB"/>
    <w:rsid w:val="001322A6"/>
    <w:rsid w:val="00157F41"/>
    <w:rsid w:val="00166D14"/>
    <w:rsid w:val="0017632E"/>
    <w:rsid w:val="00185555"/>
    <w:rsid w:val="00186DEA"/>
    <w:rsid w:val="001A0C3C"/>
    <w:rsid w:val="001C6210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13E5B"/>
    <w:rsid w:val="00320795"/>
    <w:rsid w:val="0034175D"/>
    <w:rsid w:val="00352231"/>
    <w:rsid w:val="003A318C"/>
    <w:rsid w:val="003B39C4"/>
    <w:rsid w:val="003C0460"/>
    <w:rsid w:val="00413AA7"/>
    <w:rsid w:val="00417B9E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4E4A41"/>
    <w:rsid w:val="005022D9"/>
    <w:rsid w:val="0054102A"/>
    <w:rsid w:val="00564C9B"/>
    <w:rsid w:val="00570A0C"/>
    <w:rsid w:val="005740DA"/>
    <w:rsid w:val="0058251A"/>
    <w:rsid w:val="005B2B29"/>
    <w:rsid w:val="005B4B11"/>
    <w:rsid w:val="005C22B8"/>
    <w:rsid w:val="005D128B"/>
    <w:rsid w:val="005D6998"/>
    <w:rsid w:val="005F1A57"/>
    <w:rsid w:val="00601ED5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6B4C"/>
    <w:rsid w:val="0076196E"/>
    <w:rsid w:val="00784B0B"/>
    <w:rsid w:val="0079014C"/>
    <w:rsid w:val="0079184A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161C8"/>
    <w:rsid w:val="008201AD"/>
    <w:rsid w:val="00833303"/>
    <w:rsid w:val="00837299"/>
    <w:rsid w:val="00837741"/>
    <w:rsid w:val="00847E10"/>
    <w:rsid w:val="008505A3"/>
    <w:rsid w:val="00854227"/>
    <w:rsid w:val="00872996"/>
    <w:rsid w:val="008732F3"/>
    <w:rsid w:val="00875CE2"/>
    <w:rsid w:val="008B319F"/>
    <w:rsid w:val="008E40D4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B4CC3"/>
    <w:rsid w:val="009C609D"/>
    <w:rsid w:val="009E1538"/>
    <w:rsid w:val="009F5E4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3578"/>
    <w:rsid w:val="00AF4276"/>
    <w:rsid w:val="00B13592"/>
    <w:rsid w:val="00B2254C"/>
    <w:rsid w:val="00B44032"/>
    <w:rsid w:val="00B57D1C"/>
    <w:rsid w:val="00B614C4"/>
    <w:rsid w:val="00B62F87"/>
    <w:rsid w:val="00B64DA2"/>
    <w:rsid w:val="00B72629"/>
    <w:rsid w:val="00B77211"/>
    <w:rsid w:val="00B81A26"/>
    <w:rsid w:val="00B81D65"/>
    <w:rsid w:val="00B920C7"/>
    <w:rsid w:val="00BB1C21"/>
    <w:rsid w:val="00BC1665"/>
    <w:rsid w:val="00BD644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60A4D"/>
    <w:rsid w:val="00E863A9"/>
    <w:rsid w:val="00E876B3"/>
    <w:rsid w:val="00EA2CAE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54F7"/>
    <w:rsid w:val="00F97147"/>
    <w:rsid w:val="00FA697B"/>
    <w:rsid w:val="00FA7E22"/>
    <w:rsid w:val="00FB030D"/>
    <w:rsid w:val="00FD0817"/>
    <w:rsid w:val="00FD7605"/>
    <w:rsid w:val="00FE3C75"/>
    <w:rsid w:val="00F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D25C-D38B-484C-9E9A-26C564A4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HZTK</cp:lastModifiedBy>
  <cp:revision>34</cp:revision>
  <cp:lastPrinted>2017-05-09T07:27:00Z</cp:lastPrinted>
  <dcterms:created xsi:type="dcterms:W3CDTF">2017-05-09T07:26:00Z</dcterms:created>
  <dcterms:modified xsi:type="dcterms:W3CDTF">2023-05-18T08:37:00Z</dcterms:modified>
</cp:coreProperties>
</file>